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68E" w:rsidRDefault="0044768E" w:rsidP="0044768E">
      <w:pPr>
        <w:tabs>
          <w:tab w:val="left" w:pos="0"/>
        </w:tabs>
        <w:suppressAutoHyphens/>
        <w:spacing w:line="480" w:lineRule="auto"/>
        <w:rPr>
          <w:b/>
        </w:rPr>
      </w:pPr>
      <w:r w:rsidRPr="00FA3FD8">
        <w:rPr>
          <w:b/>
        </w:rPr>
        <w:t>STUDENT PROJECTS</w:t>
      </w:r>
      <w:r>
        <w:rPr>
          <w:b/>
        </w:rPr>
        <w:t xml:space="preserve">: </w:t>
      </w:r>
      <w:r>
        <w:rPr>
          <w:b/>
          <w:sz w:val="28"/>
          <w:szCs w:val="28"/>
        </w:rPr>
        <w:t xml:space="preserve">Drawing an EER diagram and creating an object-relational database for </w:t>
      </w:r>
      <w:r w:rsidR="00F22941">
        <w:rPr>
          <w:b/>
          <w:sz w:val="28"/>
          <w:szCs w:val="28"/>
        </w:rPr>
        <w:t xml:space="preserve">the Student </w:t>
      </w:r>
      <w:proofErr w:type="gramStart"/>
      <w:r w:rsidR="00F22941">
        <w:rPr>
          <w:b/>
          <w:sz w:val="28"/>
          <w:szCs w:val="28"/>
        </w:rPr>
        <w:t xml:space="preserve">Projects </w:t>
      </w:r>
      <w:r>
        <w:rPr>
          <w:b/>
          <w:sz w:val="28"/>
          <w:szCs w:val="28"/>
        </w:rPr>
        <w:t>.</w:t>
      </w:r>
      <w:proofErr w:type="gramEnd"/>
    </w:p>
    <w:p w:rsidR="0044768E" w:rsidRDefault="0044768E" w:rsidP="0044768E">
      <w:pPr>
        <w:numPr>
          <w:ilvl w:val="0"/>
          <w:numId w:val="1"/>
        </w:numPr>
        <w:tabs>
          <w:tab w:val="left" w:pos="0"/>
        </w:tabs>
        <w:suppressAutoHyphens/>
        <w:spacing w:line="480" w:lineRule="auto"/>
        <w:rPr>
          <w:b/>
        </w:rPr>
      </w:pPr>
      <w:r>
        <w:t>Step 8.1: Modify the ER diagram and draw an EER diagram to represent the enterprise. Be sure to identify relationship participation and cardinality constraints using (</w:t>
      </w:r>
      <w:proofErr w:type="spellStart"/>
      <w:r w:rsidRPr="004D641A">
        <w:rPr>
          <w:i/>
        </w:rPr>
        <w:t>min</w:t>
      </w:r>
      <w:proofErr w:type="gramStart"/>
      <w:r w:rsidRPr="004D641A">
        <w:rPr>
          <w:i/>
        </w:rPr>
        <w:t>,max</w:t>
      </w:r>
      <w:proofErr w:type="spellEnd"/>
      <w:proofErr w:type="gramEnd"/>
      <w:r>
        <w:t xml:space="preserve">) notation. Identify any weak entity sets. Use generalization and union as necessary to express class relationships, adding appropriate constraint notation. </w:t>
      </w:r>
    </w:p>
    <w:p w:rsidR="0044768E" w:rsidRDefault="0044768E" w:rsidP="0044768E">
      <w:pPr>
        <w:pStyle w:val="PlainTex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Step 8.2 Map the EER diagram to an Object-Relational Model</w:t>
      </w:r>
    </w:p>
    <w:p w:rsidR="00671A48" w:rsidRPr="00671A48" w:rsidRDefault="0044768E" w:rsidP="00671A48">
      <w:pPr>
        <w:pStyle w:val="PlainTex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Step 8.3 Write the DDL to create the object-relational database, using Oracle </w:t>
      </w:r>
      <w:r w:rsidR="00F21B8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yntax or the syntax of the object-relational database management system you are using, and </w:t>
      </w:r>
      <w:r w:rsidRPr="00671A48">
        <w:rPr>
          <w:rFonts w:ascii="Times New Roman" w:hAnsi="Times New Roman" w:cs="Times New Roman"/>
          <w:sz w:val="24"/>
          <w:szCs w:val="24"/>
        </w:rPr>
        <w:t>execute the commands.</w:t>
      </w:r>
      <w:bookmarkStart w:id="0" w:name="_GoBack"/>
      <w:bookmarkEnd w:id="0"/>
    </w:p>
    <w:p w:rsidR="00671A48" w:rsidRPr="00671A48" w:rsidRDefault="00671A48" w:rsidP="00671A48">
      <w:pPr>
        <w:pStyle w:val="PlainTex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71A48">
        <w:rPr>
          <w:rFonts w:ascii="Times New Roman" w:hAnsi="Times New Roman" w:cs="Times New Roman"/>
          <w:sz w:val="24"/>
          <w:szCs w:val="24"/>
        </w:rPr>
        <w:t>Step 8.4 Insert several records in each table.</w:t>
      </w:r>
    </w:p>
    <w:p w:rsidR="0044768E" w:rsidRDefault="0044768E" w:rsidP="0044768E">
      <w:pPr>
        <w:pStyle w:val="PlainTex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Step 8.4 Write five DML commands for the new database, illustrating differences from the strictly relational DML.</w:t>
      </w:r>
    </w:p>
    <w:p w:rsidR="00A81277" w:rsidRDefault="00A81277"/>
    <w:sectPr w:rsidR="00A81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50D37"/>
    <w:multiLevelType w:val="hybridMultilevel"/>
    <w:tmpl w:val="A41C62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C1699F"/>
    <w:multiLevelType w:val="hybridMultilevel"/>
    <w:tmpl w:val="CFACB7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68E"/>
    <w:rsid w:val="0044768E"/>
    <w:rsid w:val="005C12B6"/>
    <w:rsid w:val="00671A48"/>
    <w:rsid w:val="00A81277"/>
    <w:rsid w:val="00F21B88"/>
    <w:rsid w:val="00F22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44768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4768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44768E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4768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2011-03-01T01:23:00Z</dcterms:created>
  <dcterms:modified xsi:type="dcterms:W3CDTF">2011-03-01T01:23:00Z</dcterms:modified>
</cp:coreProperties>
</file>